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BA" w:rsidRPr="006A3AC4" w:rsidRDefault="00324F85" w:rsidP="00C10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10CBA" w:rsidRPr="006A3AC4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10CBA" w:rsidRPr="006A3AC4" w:rsidRDefault="00C10CBA" w:rsidP="00A22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22D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3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от___________</w:t>
      </w:r>
      <w:r w:rsidR="00A22DFD">
        <w:rPr>
          <w:rFonts w:ascii="Times New Roman" w:hAnsi="Times New Roman" w:cs="Times New Roman"/>
          <w:sz w:val="24"/>
          <w:szCs w:val="24"/>
        </w:rPr>
        <w:t>___</w:t>
      </w:r>
      <w:r w:rsidRPr="006A3AC4">
        <w:rPr>
          <w:rFonts w:ascii="Times New Roman" w:hAnsi="Times New Roman" w:cs="Times New Roman"/>
          <w:sz w:val="24"/>
          <w:szCs w:val="24"/>
        </w:rPr>
        <w:t>№______</w:t>
      </w:r>
    </w:p>
    <w:p w:rsidR="00C10CBA" w:rsidRDefault="00C10CBA" w:rsidP="00C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C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AC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C10CBA" w:rsidRPr="006A3AC4" w:rsidRDefault="00C10CBA" w:rsidP="00C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C4">
        <w:rPr>
          <w:rFonts w:ascii="Times New Roman" w:hAnsi="Times New Roman" w:cs="Times New Roman"/>
          <w:b/>
          <w:sz w:val="28"/>
          <w:szCs w:val="28"/>
        </w:rPr>
        <w:t xml:space="preserve">в Государственном унитарном предприятии </w:t>
      </w:r>
    </w:p>
    <w:p w:rsidR="00C10CBA" w:rsidRPr="006A3AC4" w:rsidRDefault="00C10CBA" w:rsidP="00C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C4">
        <w:rPr>
          <w:rFonts w:ascii="Times New Roman" w:hAnsi="Times New Roman" w:cs="Times New Roman"/>
          <w:b/>
          <w:sz w:val="28"/>
          <w:szCs w:val="28"/>
        </w:rPr>
        <w:t>«Топливно-Энергетический комплекс Санкт-Петербурга»</w:t>
      </w:r>
    </w:p>
    <w:p w:rsidR="00C10CBA" w:rsidRPr="006A3AC4" w:rsidRDefault="00C10CBA" w:rsidP="00C1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E355D">
        <w:rPr>
          <w:rFonts w:ascii="Times New Roman" w:hAnsi="Times New Roman" w:cs="Times New Roman"/>
          <w:b/>
          <w:sz w:val="28"/>
          <w:szCs w:val="28"/>
        </w:rPr>
        <w:t>21</w:t>
      </w:r>
      <w:r w:rsidRPr="006A3A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0CBA" w:rsidRPr="005517FC" w:rsidRDefault="00C10CBA" w:rsidP="00C10C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15735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5204"/>
        <w:gridCol w:w="3260"/>
        <w:gridCol w:w="4253"/>
        <w:gridCol w:w="2126"/>
      </w:tblGrid>
      <w:tr w:rsidR="00C10CBA" w:rsidRPr="00BC2D1E" w:rsidTr="00840BE8">
        <w:trPr>
          <w:trHeight w:val="15"/>
          <w:tblCellSpacing w:w="15" w:type="dxa"/>
        </w:trPr>
        <w:tc>
          <w:tcPr>
            <w:tcW w:w="847" w:type="dxa"/>
            <w:vAlign w:val="center"/>
            <w:hideMark/>
          </w:tcPr>
          <w:p w:rsidR="00C10CBA" w:rsidRPr="00BC2D1E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C10CBA" w:rsidRPr="00BC2D1E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30" w:type="dxa"/>
            <w:vAlign w:val="center"/>
            <w:hideMark/>
          </w:tcPr>
          <w:p w:rsidR="00C10CBA" w:rsidRPr="00BC2D1E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23" w:type="dxa"/>
            <w:vAlign w:val="center"/>
            <w:hideMark/>
          </w:tcPr>
          <w:p w:rsidR="00C10CBA" w:rsidRPr="00BC2D1E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</w:tcPr>
          <w:p w:rsidR="00C10CBA" w:rsidRPr="00BC2D1E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10CB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984A77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8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984A77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984A77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- исполнитель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984A77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BA" w:rsidRDefault="00C10CBA" w:rsidP="0084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10CBA" w:rsidRPr="00B21885" w:rsidTr="00840BE8">
        <w:trPr>
          <w:tblCellSpacing w:w="15" w:type="dxa"/>
        </w:trPr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CBA" w:rsidRPr="00B21885" w:rsidTr="00840BE8">
        <w:trPr>
          <w:tblCellSpacing w:w="15" w:type="dxa"/>
        </w:trPr>
        <w:tc>
          <w:tcPr>
            <w:tcW w:w="156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CBA" w:rsidRPr="00D35584" w:rsidRDefault="00C10CBA" w:rsidP="00840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10CB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B21885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в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ED2FF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генерального директора по режиму и безопасности – председатель комиссии по противодействию коррупции в ГУП «ТЭК СПб»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2922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генерального директора по режиму и безопасности </w:t>
            </w:r>
          </w:p>
          <w:p w:rsidR="00C10CBA" w:rsidRPr="00CD429D" w:rsidRDefault="00C10CBA" w:rsidP="00F1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BA" w:rsidRPr="00610A6E" w:rsidRDefault="00C10CBA" w:rsidP="0084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A6E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CB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0CB" w:rsidRDefault="007F2302" w:rsidP="004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0CB" w:rsidRPr="00B21885" w:rsidRDefault="004D40CB" w:rsidP="007E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7E27A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локальным нормативным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актом ГУП «ТЭК СПб» плана противодействия коррупции на предприятии на 202</w:t>
            </w:r>
            <w:r w:rsidR="000C6F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0CB" w:rsidRDefault="004D40CB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  <w:p w:rsidR="007E27A1" w:rsidRPr="00B21885" w:rsidRDefault="007E27A1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0CB" w:rsidRPr="006A3AC4" w:rsidRDefault="004D40CB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безопасности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CB" w:rsidRDefault="004D40CB" w:rsidP="00F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0C6F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D40C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0CB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Default="00AE27BD" w:rsidP="004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B21885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итоговых 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служебных совещаний по исполнению плана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подразделениях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465F" w:rsidRPr="00B21885" w:rsidRDefault="00C10CBA" w:rsidP="00BD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  <w:p w:rsidR="00C10CBA" w:rsidRPr="00B21885" w:rsidRDefault="00C10CBA" w:rsidP="00BD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="00BD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2D6D" w:rsidRPr="006A3AC4" w:rsidRDefault="008D2D6D" w:rsidP="008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бухгалтер,</w:t>
            </w:r>
          </w:p>
          <w:p w:rsidR="008D2D6D" w:rsidRDefault="009F58A8" w:rsidP="008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E4178" w:rsidRPr="006E1C5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</w:t>
            </w:r>
            <w:r w:rsidR="008D2D6D" w:rsidRPr="006E1C54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ппарата,</w:t>
            </w:r>
          </w:p>
          <w:p w:rsidR="006F2011" w:rsidRDefault="006F2011" w:rsidP="006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персоналу,</w:t>
            </w:r>
          </w:p>
          <w:p w:rsidR="006F2011" w:rsidRDefault="006F2011" w:rsidP="006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внутреннему контролю,</w:t>
            </w:r>
          </w:p>
          <w:p w:rsidR="006F2011" w:rsidRDefault="006F2011" w:rsidP="006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транспортному обеспечению и логистике,</w:t>
            </w:r>
          </w:p>
          <w:p w:rsidR="00141A55" w:rsidRDefault="00141A55" w:rsidP="006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перспективному развитию,</w:t>
            </w:r>
          </w:p>
          <w:p w:rsidR="0032543A" w:rsidRPr="0032543A" w:rsidRDefault="0032543A" w:rsidP="0032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связям с общественностью и СМИ</w:t>
            </w:r>
            <w:r w:rsidRPr="00325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0CBA" w:rsidRPr="006A3AC4" w:rsidRDefault="008D2D6D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10CBA"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филиала энергетических источников, </w:t>
            </w:r>
          </w:p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тепловых сетей, </w:t>
            </w:r>
          </w:p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«База отдыха «УЮТ»», </w:t>
            </w:r>
          </w:p>
          <w:p w:rsidR="008D2D6D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 «</w:t>
            </w:r>
            <w:proofErr w:type="spellStart"/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334BC" w:rsidRPr="00E920CD" w:rsidRDefault="00A334BC" w:rsidP="00A334BC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пресс-службы,</w:t>
            </w:r>
          </w:p>
          <w:p w:rsidR="00A6145C" w:rsidRDefault="00B17E7B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безопасности,</w:t>
            </w:r>
          </w:p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информационным технологиям,</w:t>
            </w:r>
          </w:p>
          <w:p w:rsidR="00E80FC2" w:rsidRDefault="00E80FC2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C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вопросам,</w:t>
            </w:r>
          </w:p>
          <w:p w:rsidR="00C10CBA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снабжению и закупкам,</w:t>
            </w:r>
          </w:p>
          <w:p w:rsidR="00FC5490" w:rsidRPr="00FC5490" w:rsidRDefault="00FC5490" w:rsidP="00FC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финансам, </w:t>
            </w:r>
          </w:p>
          <w:p w:rsidR="007A3ECB" w:rsidRPr="006A3AC4" w:rsidRDefault="00FC5490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экономике,</w:t>
            </w:r>
          </w:p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строительству,</w:t>
            </w:r>
          </w:p>
          <w:p w:rsidR="006740F2" w:rsidRPr="006740F2" w:rsidRDefault="006740F2" w:rsidP="006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C10CBA" w:rsidRDefault="006740F2" w:rsidP="006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740F2" w:rsidRPr="006740F2" w:rsidRDefault="006740F2" w:rsidP="006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6740F2" w:rsidRDefault="006740F2" w:rsidP="006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и реконструкции,</w:t>
            </w:r>
          </w:p>
          <w:p w:rsidR="00050C04" w:rsidRPr="00050C04" w:rsidRDefault="00050C04" w:rsidP="000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6740F2" w:rsidRDefault="00050C04" w:rsidP="000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0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проектной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0C04" w:rsidRDefault="005663CF" w:rsidP="000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5663C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производственного управления, </w:t>
            </w:r>
          </w:p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имущественных и земельных отношений, </w:t>
            </w:r>
          </w:p>
          <w:p w:rsidR="0057371C" w:rsidRDefault="0057371C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строительного контроля,</w:t>
            </w:r>
          </w:p>
          <w:p w:rsidR="0057371C" w:rsidRDefault="00C14BA7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C14BA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энергоисточников</w:t>
            </w:r>
            <w:proofErr w:type="spellEnd"/>
            <w:r w:rsidRPr="00C14B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371C" w:rsidRDefault="00041D05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041D05" w:rsidRDefault="00041D05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контроля,</w:t>
            </w:r>
          </w:p>
          <w:p w:rsidR="00041D05" w:rsidRDefault="00041D05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Pr="0004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ценообразования и сметного нормирования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0CBA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B5704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сетей и ЦТП</w:t>
            </w: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52F6" w:rsidRDefault="00E452F6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Pr="00E4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1449" w:rsidRDefault="009E1449" w:rsidP="009E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Pr="009E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4A1B" w:rsidRPr="009E1449" w:rsidRDefault="00414A1B" w:rsidP="009E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1449" w:rsidRPr="009E1449" w:rsidRDefault="009E1449" w:rsidP="009E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E452F6" w:rsidRDefault="009E1449" w:rsidP="009E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4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информационной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мобилизационной подготовки и воинского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входного контроля качества оборудования 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обращениями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4AF" w:rsidRPr="00C764AF" w:rsidRDefault="00C764AF" w:rsidP="00C7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энергоресурсов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0CBA" w:rsidRPr="006A3AC4" w:rsidRDefault="00221346" w:rsidP="00B5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</w:t>
            </w:r>
            <w:r w:rsidR="00C764AF" w:rsidRPr="00C7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и контроля качества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BA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F529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20</w:t>
            </w:r>
            <w:r w:rsidR="000C6F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C10CBA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</w:t>
            </w:r>
            <w:r w:rsidR="000C6F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0CBA" w:rsidRPr="00B21885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CB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Default="00AE27BD" w:rsidP="004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FC41D9" w:rsidRDefault="00561B22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C10CBA" w:rsidRPr="00FC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исполнению плана противодействия коррупции и реализации антикоррупционной политики на предприятии в соответствии с отчетами, предоставленными </w:t>
            </w:r>
            <w:r w:rsidR="00C10CBA" w:rsidRPr="00FC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руководителями и ответственными лицами структурных подразделений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ED2FF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6A3AC4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безопасности</w:t>
            </w:r>
          </w:p>
          <w:p w:rsidR="00C10CBA" w:rsidRPr="006A3AC4" w:rsidRDefault="00C10CBA" w:rsidP="008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BA" w:rsidRPr="006F2011" w:rsidRDefault="00414A1B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B5B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B5B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582"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E38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10CBA"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C10CBA" w:rsidRDefault="00414A1B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</w:t>
            </w:r>
            <w:r w:rsidR="00C10CBA"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1582"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3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CBA"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0CBA" w:rsidRPr="00ED2FF4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CB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Default="00AE27BD" w:rsidP="004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Pr="00B21885" w:rsidRDefault="00C10CBA" w:rsidP="00F5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результатах мероприятий, предусмотренных планом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CBA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безопасности</w:t>
            </w:r>
          </w:p>
          <w:p w:rsidR="00C10CBA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3" w:rsidRPr="006F2011" w:rsidRDefault="00751323" w:rsidP="0075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</w:t>
            </w: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C10CBA" w:rsidRPr="00B21885" w:rsidRDefault="00751323" w:rsidP="0075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</w:t>
            </w: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4318B4" w:rsidRDefault="004318B4" w:rsidP="009E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4318B4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Комитет по энергетике и инженерному обеспечению отчета о выполнении поручений, содержащихся в протоколах заседаний Комиссии по противодействию коррупции в Комитете по энергетике и инженерному обеспечению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4318B4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4318B4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безопасности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4318B4" w:rsidRDefault="006F2011" w:rsidP="006F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исполнения поручений, содержащихся в протоколах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4C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на официальном сайте ГУП «ТЭК СПб»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деятельности предприятия, в том числе 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реализации антикорруп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политики на предприятии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2011" w:rsidRDefault="006F2011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318B4"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011" w:rsidRDefault="006F2011" w:rsidP="006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  <w:p w:rsidR="004318B4" w:rsidRPr="00A703D2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2011" w:rsidRDefault="006F2011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управления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011" w:rsidRDefault="006F2011" w:rsidP="006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пресс-службы, </w:t>
            </w:r>
          </w:p>
          <w:p w:rsidR="004318B4" w:rsidRPr="00A703D2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B21885" w:rsidRDefault="00DD2093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15C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4C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4604A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94604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 о фактах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Pr="0094604A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4604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4604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пресс-службы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94604A" w:rsidRDefault="00DD2093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5C8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5C4CD6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FC41D9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9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проверочных мероприятий, проведенных в отношении ГУП «ТЭК СПб» со стороны иных уполномоченных органов государственной власти и Комитета по энергетике и инженерному обеспечению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D4CE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D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 по безопасности, </w:t>
            </w:r>
          </w:p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EA">
              <w:rPr>
                <w:rFonts w:ascii="Times New Roman" w:hAnsi="Times New Roman" w:cs="Times New Roman"/>
                <w:sz w:val="24"/>
                <w:szCs w:val="24"/>
              </w:rPr>
              <w:t>департамент по правовым и 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безопасности,</w:t>
            </w:r>
            <w:r w:rsidRPr="005B1CAA">
              <w:rPr>
                <w:rFonts w:ascii="Times New Roman" w:hAnsi="Times New Roman" w:cs="Times New Roman"/>
              </w:rPr>
              <w:t xml:space="preserve"> </w:t>
            </w:r>
          </w:p>
          <w:p w:rsidR="004318B4" w:rsidRPr="00B82169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по правовым и корпоративным вопросам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DD2093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C4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4604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граждан, организаций и работников предприятия, содержащих сведения о коррупции в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D4CE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D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 по безопасности, </w:t>
            </w:r>
          </w:p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EA">
              <w:rPr>
                <w:rFonts w:ascii="Times New Roman" w:hAnsi="Times New Roman" w:cs="Times New Roman"/>
                <w:sz w:val="24"/>
                <w:szCs w:val="24"/>
              </w:rPr>
              <w:t>департамент по правовым и 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безопасности,</w:t>
            </w:r>
            <w:r w:rsidRPr="005B1CAA">
              <w:rPr>
                <w:rFonts w:ascii="Times New Roman" w:hAnsi="Times New Roman" w:cs="Times New Roman"/>
              </w:rPr>
              <w:t xml:space="preserve"> </w:t>
            </w:r>
          </w:p>
          <w:p w:rsidR="004318B4" w:rsidRPr="00B82169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по правовым и корпоративным вопросам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C4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обращений правоохранительных органов и иных государственных органов о возможных </w:t>
            </w:r>
            <w:r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коррупционных правонарушениях в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D4CE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D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 по безопасности, </w:t>
            </w:r>
          </w:p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по правовым и 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безопасности,</w:t>
            </w:r>
            <w:r w:rsidRPr="005B1CAA">
              <w:rPr>
                <w:rFonts w:ascii="Times New Roman" w:hAnsi="Times New Roman" w:cs="Times New Roman"/>
              </w:rPr>
              <w:t xml:space="preserve"> </w:t>
            </w:r>
          </w:p>
          <w:p w:rsidR="004318B4" w:rsidRPr="00B82169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департамента по правовым и корпоративным вопросам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C4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FC41D9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заседании Комиссии </w:t>
            </w:r>
            <w:r w:rsidRPr="00FC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противодействию коррупции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ГУП «ТЭК СПб» </w:t>
            </w:r>
            <w:r w:rsidRPr="00FC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вопросов, касающихся предотвращения </w:t>
            </w:r>
            <w:r w:rsidRPr="00FC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урегулирования конфликта интересов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предприятии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ED2FF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генерального директора по режиму и безопасности – председатель комиссии по противодействию коррупции в ГУП «ТЭК СПб»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генерального директора по режиму и безопасности </w:t>
            </w:r>
          </w:p>
          <w:p w:rsidR="004318B4" w:rsidRPr="00CD429D" w:rsidRDefault="004318B4" w:rsidP="008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B21885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A6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72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25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08053C" w:rsidRDefault="004318B4" w:rsidP="00840BE8">
            <w:pPr>
              <w:spacing w:after="0" w:line="240" w:lineRule="auto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53C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обучающих мероприятий (</w:t>
            </w:r>
            <w:r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совещания, беседы, рассылка материалов и т.п.</w:t>
            </w:r>
            <w:r w:rsidRPr="0008053C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)  для руководителей структурных подразделений и лиц, ответственных за реализац</w:t>
            </w:r>
            <w:r w:rsidR="008548FE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ию антикоррупционной политики в</w:t>
            </w:r>
            <w:r w:rsidRPr="0008053C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подразделениях предприятия по вопросам организации работы по</w:t>
            </w:r>
            <w:r w:rsidRPr="00625581">
              <w:rPr>
                <w:rStyle w:val="CharStyle15"/>
                <w:rFonts w:ascii="Times New Roman" w:hAnsi="Times New Roman" w:cs="Times New Roman"/>
                <w:color w:val="000000"/>
              </w:rPr>
              <w:t xml:space="preserve"> </w:t>
            </w:r>
            <w:r w:rsidRPr="0008053C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 коррупции в ГУП «ТЭК СПб» и применения законодательства</w:t>
            </w:r>
            <w:r w:rsidR="008548FE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08053C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 о противодействии коррупции</w:t>
            </w:r>
          </w:p>
          <w:p w:rsidR="004318B4" w:rsidRPr="000C41CE" w:rsidRDefault="004318B4" w:rsidP="00840BE8">
            <w:pPr>
              <w:spacing w:after="0" w:line="240" w:lineRule="auto"/>
              <w:rPr>
                <w:rStyle w:val="CharStyle15"/>
                <w:color w:val="00000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по безопасности, </w:t>
            </w:r>
          </w:p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правовым и корпоративным вопросам,</w:t>
            </w:r>
          </w:p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работе с персоналом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E7383B" w:rsidP="0084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безопасности,</w:t>
            </w:r>
            <w:r w:rsidR="004318B4" w:rsidRPr="005B1CAA">
              <w:rPr>
                <w:rFonts w:ascii="Times New Roman" w:hAnsi="Times New Roman" w:cs="Times New Roman"/>
              </w:rPr>
              <w:t xml:space="preserve"> </w:t>
            </w:r>
          </w:p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B4" w:rsidRDefault="005C4CD6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DD2093" w:rsidP="005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72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25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Российской федерации на предмет изменений, касающихся сферы противодействия коррупции и с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>воевременное приведение в соответствие с федеральным</w:t>
            </w:r>
            <w:r w:rsidR="008548F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касающимся 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>сферы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ГУП «ТЭК СПб»</w:t>
            </w:r>
          </w:p>
          <w:p w:rsidR="00AF4FA3" w:rsidRDefault="00AF4FA3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A3" w:rsidRDefault="00AF4FA3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A3" w:rsidRPr="00CD2D67" w:rsidRDefault="00AF4FA3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F0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епартамент по правовым и </w:t>
            </w:r>
            <w:r w:rsidRPr="003D4F00">
              <w:rPr>
                <w:rFonts w:ascii="Times New Roman" w:hAnsi="Times New Roman" w:cs="Times New Roman"/>
              </w:rPr>
              <w:t>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CD429D" w:rsidRDefault="004318B4" w:rsidP="00840BE8">
            <w:pPr>
              <w:pStyle w:val="a6"/>
              <w:shd w:val="clear" w:color="auto" w:fill="FFFFFF"/>
              <w:spacing w:line="245" w:lineRule="atLeast"/>
              <w:contextualSpacing/>
            </w:pPr>
            <w:r>
              <w:t>Н</w:t>
            </w:r>
            <w:r w:rsidRPr="005B1CAA">
              <w:t xml:space="preserve">ачальник департамента по правовым и корпоративным вопросам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1C2831" w:rsidP="00840BE8">
            <w:pPr>
              <w:pStyle w:val="a6"/>
              <w:shd w:val="clear" w:color="auto" w:fill="FFFFFF"/>
              <w:spacing w:line="245" w:lineRule="atLeast"/>
              <w:contextualSpacing/>
              <w:jc w:val="center"/>
            </w:pPr>
            <w:r>
              <w:t>январь-декабрь 2021г.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15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18B4" w:rsidRDefault="004318B4" w:rsidP="00840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Контрольные и проверочные мероприятия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заключаемых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наличие коррупционных рисков, соответствие «Регламенту 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подготовки, визирования, согласования, заключения, учета и хранения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ГУП «ТЭК СПб»»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0C3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епартамент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и корпоративным вопросам,</w:t>
            </w:r>
          </w:p>
          <w:p w:rsidR="007250C3" w:rsidRDefault="007250C3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внутреннего контроля,</w:t>
            </w:r>
          </w:p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епартамент по безопасности</w:t>
            </w:r>
          </w:p>
          <w:p w:rsidR="004318B4" w:rsidRPr="00CD429D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вопросам,</w:t>
            </w:r>
          </w:p>
          <w:p w:rsidR="007250C3" w:rsidRPr="00B82169" w:rsidRDefault="007250C3" w:rsidP="0072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внутреннему контролю</w:t>
            </w:r>
            <w:r w:rsidR="003B58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18B4" w:rsidRPr="00B82169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</w:t>
            </w:r>
            <w:r w:rsidR="007250C3">
              <w:rPr>
                <w:rFonts w:ascii="Times New Roman" w:eastAsia="Times New Roman" w:hAnsi="Times New Roman" w:cs="Times New Roman"/>
                <w:sz w:val="24"/>
                <w:szCs w:val="24"/>
              </w:rPr>
              <w:t>ьник управления по безопасности</w:t>
            </w: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B82169" w:rsidRDefault="004318B4" w:rsidP="0072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B21885" w:rsidRDefault="00DD2093" w:rsidP="0072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гражданами при трудоустройстве на предприятие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работе с персоналом, </w:t>
            </w:r>
          </w:p>
          <w:p w:rsidR="004318B4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7E545B" w:rsidP="0084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персоналу</w:t>
            </w:r>
            <w:r w:rsidR="004318B4">
              <w:rPr>
                <w:rFonts w:ascii="Times New Roman" w:hAnsi="Times New Roman" w:cs="Times New Roman"/>
              </w:rPr>
              <w:t xml:space="preserve">, </w:t>
            </w:r>
          </w:p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безопасности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B21885" w:rsidRDefault="00DD2093" w:rsidP="007E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поставщиками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иными контрагентами по договорам, заключенным с ГУП «ТЭК СПб» </w:t>
            </w:r>
          </w:p>
          <w:p w:rsidR="004318B4" w:rsidRPr="00B21885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53C">
              <w:rPr>
                <w:rFonts w:ascii="Times New Roman" w:hAnsi="Times New Roman" w:cs="Times New Roman"/>
                <w:sz w:val="24"/>
                <w:szCs w:val="24"/>
              </w:rPr>
              <w:t>Департамент по безопасности,</w:t>
            </w:r>
          </w:p>
          <w:p w:rsidR="004318B4" w:rsidRPr="0008053C" w:rsidRDefault="00E7383B" w:rsidP="00E7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8053C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BF1387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318B4" w:rsidRPr="0008053C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управления по безопасности,</w:t>
            </w:r>
          </w:p>
          <w:p w:rsidR="00BF1387" w:rsidRPr="0008053C" w:rsidRDefault="003B58C3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внутреннему контролю - </w:t>
            </w:r>
            <w:r w:rsidR="00BF1387" w:rsidRPr="0008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BF138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BF1387" w:rsidRPr="0008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  <w:p w:rsidR="004318B4" w:rsidRPr="0008053C" w:rsidRDefault="004318B4" w:rsidP="00E7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Pr="00B21885" w:rsidRDefault="00DD2093" w:rsidP="00B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целевого использования автотранспорта предприятия сторонними организациями в соответствии заключенными договорами на о</w:t>
            </w:r>
            <w:r w:rsidR="00EE25CF">
              <w:rPr>
                <w:rFonts w:ascii="Times New Roman" w:hAnsi="Times New Roman" w:cs="Times New Roman"/>
                <w:sz w:val="24"/>
                <w:szCs w:val="24"/>
              </w:rPr>
              <w:t>казание услуг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использованием навигационной системы «ГЛОНАСС»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«ПОСММ»,</w:t>
            </w:r>
          </w:p>
          <w:p w:rsidR="004318B4" w:rsidRPr="0008053C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1387">
              <w:rPr>
                <w:rFonts w:ascii="Times New Roman" w:hAnsi="Times New Roman" w:cs="Times New Roman"/>
                <w:sz w:val="24"/>
                <w:szCs w:val="24"/>
              </w:rPr>
              <w:t>епартамент по безопасности</w:t>
            </w:r>
          </w:p>
          <w:p w:rsidR="004318B4" w:rsidRPr="0008053C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4EB9" w:rsidRDefault="00034EB9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транспортному обеспечению и логистике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B4" w:rsidRPr="0008053C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053C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управления по безопасности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DD2093" w:rsidP="00CF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42AD4" w:rsidRDefault="004318B4" w:rsidP="0084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4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(экспертиз) банковских гарантий, предоставляемых контрагентами при заключении контрактов с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епартамент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и 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DD2093" w:rsidP="00CF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42AD4" w:rsidRDefault="004318B4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4">
              <w:rPr>
                <w:rFonts w:ascii="Times New Roman" w:hAnsi="Times New Roman" w:cs="Times New Roman"/>
                <w:sz w:val="24"/>
                <w:szCs w:val="24"/>
              </w:rPr>
              <w:t>Направление претензий в адрес контрагента в связи с нарушением обязательств по договору (контракту)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епартамент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и 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69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DD2093" w:rsidP="00CF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42AD4" w:rsidRDefault="004318B4" w:rsidP="0084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4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сертификатов качества продукции, используемой подрядными организациями при производстве ремонтных работ на объектах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08053C" w:rsidRDefault="00CF1D97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входного контроля качества оборудования и материалов</w:t>
            </w:r>
          </w:p>
          <w:p w:rsidR="004318B4" w:rsidRPr="0008053C" w:rsidRDefault="004318B4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CF1D97" w:rsidRDefault="006F2011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входного контроля качества оборудования и материалов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B4" w:rsidRDefault="00DD2093" w:rsidP="00CF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18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1D97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Default="00CF1D97" w:rsidP="0084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Default="00CF1D97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продукции, поставляемой для нужд предприятия:</w:t>
            </w:r>
          </w:p>
          <w:p w:rsidR="00CF1D97" w:rsidRDefault="00CF1D97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инспекционные выездные поверки на предприятия-производители;</w:t>
            </w:r>
          </w:p>
          <w:p w:rsidR="00CF1D97" w:rsidRDefault="00CF1D97" w:rsidP="00A33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проверки паспортов (сертификатов) продукции на достоверность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Pr="0008053C" w:rsidRDefault="00CF1D97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входного контроля качества оборудования и материалов</w:t>
            </w:r>
          </w:p>
          <w:p w:rsidR="00CF1D97" w:rsidRPr="0008053C" w:rsidRDefault="00CF1D97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Pr="00CF1D97" w:rsidRDefault="006F2011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входного контроля качества оборудования и материалов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D97" w:rsidRDefault="00CF1D97" w:rsidP="00CF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январь-декабрь 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1D97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Default="00CF1D97" w:rsidP="0084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Default="00CF1D97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выборочных проверок продукции, поставляемой подрядными организациями, в испытательной лаборатории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519">
              <w:rPr>
                <w:rFonts w:ascii="Times New Roman" w:hAnsi="Times New Roman" w:cs="Times New Roman"/>
                <w:sz w:val="24"/>
                <w:szCs w:val="24"/>
              </w:rPr>
              <w:t>ПбГБУ</w:t>
            </w:r>
            <w:proofErr w:type="spellEnd"/>
            <w:r w:rsidR="00963519">
              <w:rPr>
                <w:rFonts w:ascii="Times New Roman" w:hAnsi="Times New Roman" w:cs="Times New Roman"/>
                <w:sz w:val="24"/>
                <w:szCs w:val="24"/>
              </w:rPr>
              <w:t xml:space="preserve"> «Центр энергосбережения»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Pr="0008053C" w:rsidRDefault="00CF1D97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входного контроля качества оборудования и материалов</w:t>
            </w:r>
          </w:p>
          <w:p w:rsidR="00CF1D97" w:rsidRPr="0008053C" w:rsidRDefault="00CF1D97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1D97" w:rsidRPr="00CF1D97" w:rsidRDefault="006F2011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01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входного контроля качества оборудования и материалов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D97" w:rsidRDefault="00CF1D97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156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18B4" w:rsidRDefault="004318B4" w:rsidP="00840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труд</w:t>
            </w:r>
            <w:r w:rsidR="0096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овых обязанностей работниками, </w:t>
            </w:r>
            <w:r w:rsidRPr="00A23A7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которых с</w:t>
            </w:r>
            <w:r w:rsid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вязана с коррупционными рисками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4318B4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работе с персоналом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6A3AC4" w:rsidRDefault="009E0FD0" w:rsidP="0043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Default="00DD2093" w:rsidP="009E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2381A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4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государственных органов о трудоустройстве бывших государственных гражданских служащих.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9E0FD0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>Департамент по работе с персоналом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9E0FD0" w:rsidP="009E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318B4" w:rsidRPr="0082381A" w:rsidRDefault="00DD2093" w:rsidP="009E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2381A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9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</w:t>
            </w:r>
            <w:r w:rsidRPr="00823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сторон которого являются работники ГУП «ТЭК СПб», принятие предусмотренных законодательством Российской Федерации мер </w:t>
            </w:r>
            <w:r w:rsidRPr="0082381A">
              <w:rPr>
                <w:rFonts w:ascii="Times New Roman" w:hAnsi="Times New Roman" w:cs="Times New Roman"/>
                <w:sz w:val="24"/>
                <w:szCs w:val="24"/>
              </w:rPr>
              <w:br/>
              <w:t>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работнику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465F" w:rsidRDefault="004318B4" w:rsidP="00BD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4318B4" w:rsidRPr="0082381A" w:rsidRDefault="00BD465F" w:rsidP="009E0FD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="004318B4"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82381A" w:rsidRDefault="004318B4" w:rsidP="009E0FD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920CD" w:rsidRPr="00E920CD" w:rsidRDefault="006F2011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0CD"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внутреннему контролю,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транспортному обеспечению и логистике,</w:t>
            </w:r>
          </w:p>
          <w:p w:rsid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перспективному развитию,</w:t>
            </w:r>
          </w:p>
          <w:p w:rsidR="00A334BC" w:rsidRPr="00E920CD" w:rsidRDefault="00A334BC" w:rsidP="00A334BC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связям с общественностью и СМИ,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филиала энергетических источников,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тепловых сетей,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«База отдыха «УЮТ»»,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 «</w:t>
            </w:r>
            <w:proofErr w:type="spellStart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пресс-службы,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безопасности,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информационным технологиям,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снабжению и закупкам,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финансам,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экономике,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строительству,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строительства,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и реконструкции,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проектной документации,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инвестиционного планирования,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производственного управления,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имущественных и земельных отношений,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строительного контроля,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энергоисточников</w:t>
            </w:r>
            <w:proofErr w:type="spellEnd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контроля,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контроля ценообразования и сметного нормирования,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тепловых сетей и ЦТП,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охраны труда,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промышленной безопасности,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складского хозяйства,</w:t>
            </w:r>
          </w:p>
          <w:p w:rsidR="00CD7B1B" w:rsidRPr="00E920CD" w:rsidRDefault="00CD7B1B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безопасности информационной инфраструктуры,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мобилизационной подготовки и воинского учета,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входного контроля качества оборудования и материалов,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обращениями граждан,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E920CD" w:rsidRPr="00E920CD" w:rsidRDefault="00E920CD" w:rsidP="00E920C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энергоресурсов,</w:t>
            </w:r>
          </w:p>
          <w:p w:rsidR="004318B4" w:rsidRPr="0082381A" w:rsidRDefault="00E920CD" w:rsidP="00CD7B1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службы </w:t>
            </w:r>
            <w:r w:rsidR="00CD7B1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и контроля качества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318B4" w:rsidRPr="0082381A" w:rsidRDefault="00DD2093" w:rsidP="009E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январь-декабрь 20</w:t>
            </w:r>
            <w:r w:rsidR="00D646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руководителя ГУП «ТЭК СПб» правовых актов, изменений в федеральном законодательстве, направленных на противодействие коррупции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465F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>Департамент по правовым и корпоративным вопросам</w:t>
            </w:r>
            <w:r w:rsidR="00BD4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B4" w:rsidRPr="0082381A" w:rsidRDefault="00BD465F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безопасности</w:t>
            </w:r>
            <w:r w:rsidR="004318B4"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</w:t>
            </w:r>
            <w:r w:rsidR="00BD4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65F" w:rsidRPr="0082381A" w:rsidRDefault="00BD465F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безопасности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82381A" w:rsidRDefault="004318B4" w:rsidP="00DE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="00DE47F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81A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доведению до руководителей структурных подразделений и </w:t>
            </w: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ответственных за профилактику коррупционных правонарушений в структурных подразделениях ГУП «ТЭК СПб»</w:t>
            </w:r>
            <w:r w:rsidRPr="008238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81A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(путем проведения совещаний, бесед, рассылки по электронной почте и т.п.) положений действующего законодательства Российской Федерации и Санкт-Петербурга о противодействии коррупции, в том числе</w:t>
            </w:r>
            <w:r w:rsidRPr="008238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актов, изменений в федеральном законодательстве, направленных на противодействие коррупции и профилактику коррупционных правонарушений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2D67A1" w:rsidP="00840BE8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318B4"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по безопасности,</w:t>
            </w:r>
          </w:p>
          <w:p w:rsidR="002D67A1" w:rsidRPr="0082381A" w:rsidRDefault="002D67A1" w:rsidP="002D67A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по правовым и корпоративным вопросам,</w:t>
            </w:r>
          </w:p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работе с персоналом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D67A1" w:rsidRPr="0082381A" w:rsidRDefault="002D67A1" w:rsidP="002D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департамента по безопасности,</w:t>
            </w:r>
          </w:p>
          <w:p w:rsidR="004318B4" w:rsidRPr="0082381A" w:rsidRDefault="002D67A1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A0D" w:rsidRPr="0082381A">
              <w:rPr>
                <w:rFonts w:ascii="Times New Roman" w:hAnsi="Times New Roman" w:cs="Times New Roman"/>
                <w:sz w:val="24"/>
                <w:szCs w:val="24"/>
              </w:rPr>
              <w:t>ачальник департамента по правовым и корпоративным вопросам</w:t>
            </w:r>
            <w:r w:rsidR="004318B4"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B4" w:rsidRPr="0082381A" w:rsidRDefault="003F7A0D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82381A" w:rsidRDefault="00DD2093" w:rsidP="003F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F26D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лиц, ответственных за профилактику коррупционных правонарушений в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работе с персоналом, </w:t>
            </w:r>
          </w:p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3F7A0D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  <w:r w:rsidR="004318B4"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B4" w:rsidRPr="0082381A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безопасности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82381A" w:rsidRDefault="00DD2093" w:rsidP="003F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F26D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D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C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обучения руководителей структурных подразделений и лиц, ответственных за реализацию антикоррупционной политики и исполнению Плана противодействия коррупции в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работе с персоналом, </w:t>
            </w:r>
          </w:p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3F7A0D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  <w:r w:rsidR="004318B4"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B4" w:rsidRPr="0082381A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безопасности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82381A" w:rsidRDefault="00DD2093" w:rsidP="003F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F26D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D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082E04" w:rsidP="00C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тестирования лиц, </w:t>
            </w:r>
            <w:r w:rsidR="004318B4"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реализацию антикоррупционной политики и исполнение Плана противодействия коррупции в ГУП «ТЭК СПб» по данному направлению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работе с персоналом, </w:t>
            </w:r>
          </w:p>
          <w:p w:rsidR="004318B4" w:rsidRPr="0082381A" w:rsidRDefault="004318B4" w:rsidP="00840BE8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3F7A0D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  <w:r w:rsidR="004318B4" w:rsidRPr="0082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B4" w:rsidRPr="0082381A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безопасности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82381A" w:rsidRDefault="002543B3" w:rsidP="000E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работу в ГУП «ТЭК СПб», положений действующего законодательства Российской Федерации и Санкт-Петербурга о противод</w:t>
            </w:r>
            <w:r w:rsidR="004A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ействии коррупции, в том числе: </w:t>
            </w: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ответственности за </w:t>
            </w: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коррупционные правонарушения, и Кодекса этики и служебного поведения работников ГУП «ТЭК СПб»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по работе с персоналом</w:t>
            </w:r>
          </w:p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82381A" w:rsidRDefault="003F7A0D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  <w:p w:rsidR="004318B4" w:rsidRPr="0082381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82381A" w:rsidRDefault="00DD2093" w:rsidP="003F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F26D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7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пропаганда среди сотрудников ГУП «ТЭК СПб»: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94604A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руководителей о случаях склонения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предприятия</w:t>
            </w:r>
            <w:r w:rsidRPr="0094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 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0878" w:rsidRPr="00B21885" w:rsidRDefault="004318B4" w:rsidP="003208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  <w:p w:rsidR="00320878" w:rsidRDefault="004318B4" w:rsidP="00840BE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  <w:p w:rsidR="004318B4" w:rsidRPr="0094604A" w:rsidRDefault="004318B4" w:rsidP="003208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внутреннему контролю,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транспортному обеспечению и логистике,</w:t>
            </w:r>
          </w:p>
          <w:p w:rsidR="00854DD3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перспективному развитию,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связям с общественностью и СМИ,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энергетических источников,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тепловых сетей,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«База отдыха «УЮТ»»,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 «</w:t>
            </w:r>
            <w:proofErr w:type="spellStart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пресс-службы,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безопасности,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информационным технологиям,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правовым и корпоративным вопросам,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снабжению и закупкам,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финансам,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экономике,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строительству,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строительства,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и реконструкции,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проектной документации,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инвестиционного планирования,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производственного управления,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имущественных и земельных отношений,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строительного контроля,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энергоисточников</w:t>
            </w:r>
            <w:proofErr w:type="spellEnd"/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контроля,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контроля ценообразования и сметного нормирования,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тепловых сетей и ЦТП,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охраны труда,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промышленной безопасности,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54DD3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складского хозяйства,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безопасности информационной инфраструктуры,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мобилизационной подготовки и воинского учета,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входного контроля качества оборудования и материалов,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обращениями граждан,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854DD3" w:rsidRPr="00E920CD" w:rsidRDefault="00854DD3" w:rsidP="00854DD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энергоресурсов,</w:t>
            </w:r>
          </w:p>
          <w:p w:rsidR="004318B4" w:rsidRPr="006A3AC4" w:rsidRDefault="00854DD3" w:rsidP="0085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и контроля качества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8B4" w:rsidRPr="0094604A" w:rsidRDefault="00DD2093" w:rsidP="00C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январь-декабрь 20</w:t>
            </w:r>
            <w:r w:rsidR="00F26D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</w:t>
            </w:r>
            <w:r w:rsidR="00E36413">
              <w:rPr>
                <w:rFonts w:ascii="Times New Roman" w:eastAsia="Times New Roman" w:hAnsi="Times New Roman" w:cs="Times New Roman"/>
                <w:sz w:val="24"/>
                <w:szCs w:val="24"/>
              </w:rPr>
              <w:t>пущению работниками предприятия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проявлений, которые могут восприниматься окружающими как обещание или предложение дачи взятки, либо как согласие принять взятку или как просьба о даче взятки </w:t>
            </w:r>
          </w:p>
        </w:tc>
        <w:tc>
          <w:tcPr>
            <w:tcW w:w="32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5517FC" w:rsidRDefault="004318B4" w:rsidP="00840BE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6A3AC4" w:rsidRDefault="004318B4" w:rsidP="00840B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8B4" w:rsidRPr="00B21885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формированию у работников предприятия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D91B80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1B80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работы по обеспечению сообщения </w:t>
            </w:r>
            <w:r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 предприятия</w:t>
            </w:r>
            <w:r w:rsidRPr="00D91B80"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32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05421A" w:rsidRDefault="004318B4" w:rsidP="00840BE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8B4" w:rsidRPr="00B21885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служебных совещаний и коллективных собраний по соблюдению требований к служебному поведению работников предприятия  и урегулированию конфликта интересов </w:t>
            </w:r>
          </w:p>
        </w:tc>
        <w:tc>
          <w:tcPr>
            <w:tcW w:w="3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5517FC" w:rsidRDefault="004318B4" w:rsidP="00840BE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6A3AC4" w:rsidRDefault="004318B4" w:rsidP="00840B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18B4" w:rsidRPr="00B21885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B4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B21885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зданиях и помещениях предприятия мини-плакатов социальной рекламы, направленных на профилактику коррупционных проявлений со стороны граждан и предупреждение коррупционного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работниками предприятия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Default="004318B4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ресс-служба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филиалов предприятия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7B7BD9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по безопасности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пресс-службы,</w:t>
            </w:r>
          </w:p>
          <w:p w:rsidR="004318B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безопасности, </w:t>
            </w:r>
          </w:p>
          <w:p w:rsidR="00034EB9" w:rsidRPr="006A3AC4" w:rsidRDefault="00034EB9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транспортному обеспечению и логистике,</w:t>
            </w:r>
          </w:p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энергетических источников, </w:t>
            </w:r>
          </w:p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тепловых сетей, </w:t>
            </w:r>
          </w:p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«База отдыха «УЮТ»», </w:t>
            </w:r>
          </w:p>
          <w:p w:rsidR="004318B4" w:rsidRPr="006A3AC4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 «</w:t>
            </w:r>
            <w:proofErr w:type="spellStart"/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6A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18B4" w:rsidRPr="00B21885" w:rsidRDefault="00DD2093" w:rsidP="00C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</w:t>
            </w:r>
            <w:r w:rsidR="00586F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18B4" w:rsidRPr="00B21885" w:rsidTr="00840BE8">
        <w:trPr>
          <w:tblCellSpacing w:w="15" w:type="dxa"/>
        </w:trPr>
        <w:tc>
          <w:tcPr>
            <w:tcW w:w="156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18B4" w:rsidRDefault="004318B4" w:rsidP="00840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противодействию коррупции в сфере закупочной деятельности</w:t>
            </w:r>
          </w:p>
        </w:tc>
      </w:tr>
      <w:tr w:rsidR="0031019A" w:rsidRPr="00B21885" w:rsidTr="0031019A">
        <w:trPr>
          <w:trHeight w:val="274"/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94604A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4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B21885" w:rsidRDefault="0031019A" w:rsidP="0031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недопущению:</w:t>
            </w:r>
          </w:p>
        </w:tc>
      </w:tr>
      <w:tr w:rsidR="0031019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AB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73A8B">
              <w:rPr>
                <w:rFonts w:ascii="Times New Roman" w:hAnsi="Times New Roman" w:cs="Times New Roman"/>
                <w:sz w:val="24"/>
                <w:szCs w:val="24"/>
              </w:rPr>
              <w:t>авышения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(максимальной) цены договоров;</w:t>
            </w:r>
          </w:p>
          <w:p w:rsidR="0031019A" w:rsidRDefault="0031019A" w:rsidP="00AB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неправомерного вскрытия заявок участников конкурентных процедур до заседания закупочной комиссии;</w:t>
            </w:r>
          </w:p>
          <w:p w:rsidR="0031019A" w:rsidRPr="00873A8B" w:rsidRDefault="0031019A" w:rsidP="00AB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40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размещения или нарушения сроков размещения результатов определения поставщиков (подрядчиков, исполнителей)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320878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снабжению и закупкам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320878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7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снабжению и закупкам</w:t>
            </w:r>
          </w:p>
          <w:p w:rsidR="0031019A" w:rsidRPr="00CF5659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56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9A" w:rsidRPr="00B21885" w:rsidRDefault="00586F0C" w:rsidP="00F7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2021</w:t>
            </w:r>
            <w:r w:rsidR="003101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019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873A8B" w:rsidRDefault="0031019A" w:rsidP="00AB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-предоставления участниками конкурентных процедур в заявках недостоверных сведений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AB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снабжению и закупкам,</w:t>
            </w:r>
          </w:p>
          <w:p w:rsidR="0031019A" w:rsidRDefault="0031019A" w:rsidP="0031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по безопасности, </w:t>
            </w:r>
          </w:p>
          <w:p w:rsidR="0031019A" w:rsidRPr="00320878" w:rsidRDefault="0031019A" w:rsidP="00AB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департамента по снабжению и закупкам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019A" w:rsidRPr="00320878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департамента по безопасности</w:t>
            </w:r>
          </w:p>
          <w:p w:rsidR="0031019A" w:rsidRPr="00CF5659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56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9A" w:rsidRPr="00B21885" w:rsidRDefault="00586F0C" w:rsidP="00F7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январь-декабрь 2021</w:t>
            </w:r>
            <w:r w:rsidR="003101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019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873A8B" w:rsidRDefault="0031019A" w:rsidP="00AB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предоставления </w:t>
            </w:r>
            <w:r w:rsidRPr="0085403C">
              <w:rPr>
                <w:rFonts w:ascii="Times New Roman" w:hAnsi="Times New Roman" w:cs="Times New Roman"/>
                <w:sz w:val="24"/>
                <w:szCs w:val="24"/>
              </w:rPr>
              <w:t>необоснованной преференции участникам закупки при оценке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19A" w:rsidRDefault="0031019A" w:rsidP="00AB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403C">
              <w:t xml:space="preserve"> </w:t>
            </w:r>
            <w:r w:rsidRPr="00854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оценки заявок участников закупки по критериям и их величинам значимости, не установленным в документации о закупке</w:t>
            </w:r>
          </w:p>
          <w:p w:rsidR="0031019A" w:rsidRPr="00873A8B" w:rsidRDefault="0031019A" w:rsidP="00840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31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снабжению и закупкам,</w:t>
            </w:r>
          </w:p>
          <w:p w:rsidR="0031019A" w:rsidRPr="00320878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– инициатор закупки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7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снабжению и закупкам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019A" w:rsidRPr="00320878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подразделений-инициаторов закупки</w:t>
            </w:r>
          </w:p>
          <w:p w:rsidR="0031019A" w:rsidRPr="00CF5659" w:rsidRDefault="0031019A" w:rsidP="00F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56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9A" w:rsidRPr="00B21885" w:rsidRDefault="00586F0C" w:rsidP="00F7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2021</w:t>
            </w:r>
            <w:r w:rsidR="003101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019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B21885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B21885" w:rsidRDefault="0031019A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осуществления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885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отечественных, в том числе городских, производителей товаров (работ, услуг)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5F1C77" w:rsidRDefault="0031019A" w:rsidP="008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снабжению и закупкам</w:t>
            </w:r>
            <w:r w:rsidRPr="005F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снабжению и закупкам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019A" w:rsidRPr="005F1C77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9A" w:rsidRPr="00B21885" w:rsidRDefault="00586F0C" w:rsidP="00C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2021</w:t>
            </w:r>
            <w:r w:rsidR="003101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019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B21885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B21885" w:rsidRDefault="0031019A" w:rsidP="0084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участия представителя </w:t>
            </w:r>
            <w:r w:rsidR="00BC5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по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BC5CE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ГУП «ТЭК СПб»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всех ее стадиях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DA13FD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снабжению и закупкам,</w:t>
            </w:r>
          </w:p>
          <w:p w:rsidR="0031019A" w:rsidRPr="00CF5659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13F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безопасности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снабжению и закупкам,</w:t>
            </w:r>
          </w:p>
          <w:p w:rsidR="0031019A" w:rsidRPr="00CF5659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по безопасности</w:t>
            </w:r>
          </w:p>
          <w:p w:rsidR="0031019A" w:rsidRPr="00CF5659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9A" w:rsidRPr="00B21885" w:rsidRDefault="00586F0C" w:rsidP="00CF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2021</w:t>
            </w:r>
            <w:r w:rsidR="003101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019A" w:rsidRPr="00B21885" w:rsidTr="00840BE8">
        <w:trPr>
          <w:tblCellSpacing w:w="15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Pr="00CD2D67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локальные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D67">
              <w:rPr>
                <w:rFonts w:ascii="Times New Roman" w:hAnsi="Times New Roman" w:cs="Times New Roman"/>
                <w:sz w:val="24"/>
                <w:szCs w:val="24"/>
              </w:rPr>
              <w:t xml:space="preserve"> ГУП «ТЭК СПб»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касающиеся закупочной деятельности, с целью предотвращения коррупционных рисков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снабжению и закупкам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019A" w:rsidRPr="005F1C77" w:rsidRDefault="0031019A" w:rsidP="008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по правовым и корпоративным вопросам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019A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снабжению и закупкам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019A" w:rsidRPr="00510C96" w:rsidRDefault="0031019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по правовым и корпоративным вопросам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9A" w:rsidRDefault="0031019A" w:rsidP="00DA13FD">
            <w:pPr>
              <w:pStyle w:val="a6"/>
              <w:shd w:val="clear" w:color="auto" w:fill="FFFFFF"/>
              <w:spacing w:line="245" w:lineRule="atLeast"/>
              <w:contextualSpacing/>
              <w:jc w:val="center"/>
            </w:pPr>
            <w:r>
              <w:t>По мере необходимости</w:t>
            </w:r>
          </w:p>
        </w:tc>
      </w:tr>
    </w:tbl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C10CBA" w:rsidRDefault="00C10CBA" w:rsidP="00C10CBA"/>
    <w:p w:rsidR="005076C6" w:rsidRDefault="005076C6" w:rsidP="00C10CBA"/>
    <w:p w:rsidR="00C10CBA" w:rsidRDefault="00C10CBA" w:rsidP="00C10CBA"/>
    <w:p w:rsidR="00C10CBA" w:rsidRPr="004D45D8" w:rsidRDefault="008D2E1A" w:rsidP="00C1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10CBA" w:rsidRPr="004D45D8">
        <w:rPr>
          <w:rFonts w:ascii="Times New Roman" w:hAnsi="Times New Roman" w:cs="Times New Roman"/>
          <w:sz w:val="28"/>
          <w:szCs w:val="28"/>
        </w:rPr>
        <w:t>чальник управления по безопасности</w:t>
      </w:r>
    </w:p>
    <w:p w:rsidR="00C10CBA" w:rsidRPr="004D45D8" w:rsidRDefault="00C10CBA" w:rsidP="00C10CBA">
      <w:pPr>
        <w:rPr>
          <w:rFonts w:ascii="Times New Roman" w:hAnsi="Times New Roman" w:cs="Times New Roman"/>
          <w:sz w:val="28"/>
          <w:szCs w:val="28"/>
        </w:rPr>
      </w:pPr>
      <w:r w:rsidRPr="004D45D8">
        <w:rPr>
          <w:rFonts w:ascii="Times New Roman" w:hAnsi="Times New Roman" w:cs="Times New Roman"/>
          <w:sz w:val="28"/>
          <w:szCs w:val="28"/>
        </w:rPr>
        <w:t>_______________________И.Н. Буряк</w:t>
      </w:r>
    </w:p>
    <w:p w:rsidR="00C77C4B" w:rsidRDefault="001F590F">
      <w:r>
        <w:rPr>
          <w:rFonts w:ascii="Times New Roman" w:hAnsi="Times New Roman" w:cs="Times New Roman"/>
          <w:sz w:val="28"/>
          <w:szCs w:val="28"/>
        </w:rPr>
        <w:t>«___» ________________20</w:t>
      </w:r>
      <w:r w:rsidR="00C10CBA" w:rsidRPr="004D45D8">
        <w:rPr>
          <w:rFonts w:ascii="Times New Roman" w:hAnsi="Times New Roman" w:cs="Times New Roman"/>
          <w:sz w:val="28"/>
          <w:szCs w:val="28"/>
        </w:rPr>
        <w:t>__г.</w:t>
      </w:r>
    </w:p>
    <w:sectPr w:rsidR="00C77C4B" w:rsidSect="00840BE8">
      <w:footerReference w:type="default" r:id="rId8"/>
      <w:pgSz w:w="16838" w:h="11906" w:orient="landscape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4C" w:rsidRDefault="00A60C4C" w:rsidP="002E4D0B">
      <w:pPr>
        <w:spacing w:after="0" w:line="240" w:lineRule="auto"/>
      </w:pPr>
      <w:r>
        <w:separator/>
      </w:r>
    </w:p>
  </w:endnote>
  <w:endnote w:type="continuationSeparator" w:id="0">
    <w:p w:rsidR="00A60C4C" w:rsidRDefault="00A60C4C" w:rsidP="002E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1320"/>
      <w:docPartObj>
        <w:docPartGallery w:val="Page Numbers (Bottom of Page)"/>
        <w:docPartUnique/>
      </w:docPartObj>
    </w:sdtPr>
    <w:sdtEndPr/>
    <w:sdtContent>
      <w:p w:rsidR="00AB6DA3" w:rsidRDefault="007B009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7A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B6DA3" w:rsidRDefault="00AB6D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4C" w:rsidRDefault="00A60C4C" w:rsidP="002E4D0B">
      <w:pPr>
        <w:spacing w:after="0" w:line="240" w:lineRule="auto"/>
      </w:pPr>
      <w:r>
        <w:separator/>
      </w:r>
    </w:p>
  </w:footnote>
  <w:footnote w:type="continuationSeparator" w:id="0">
    <w:p w:rsidR="00A60C4C" w:rsidRDefault="00A60C4C" w:rsidP="002E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1E8A"/>
    <w:multiLevelType w:val="hybridMultilevel"/>
    <w:tmpl w:val="C5EECF20"/>
    <w:lvl w:ilvl="0" w:tplc="3B3A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A"/>
    <w:rsid w:val="00025606"/>
    <w:rsid w:val="00034EB9"/>
    <w:rsid w:val="00041D05"/>
    <w:rsid w:val="00050C04"/>
    <w:rsid w:val="00082E04"/>
    <w:rsid w:val="000A1AE3"/>
    <w:rsid w:val="000A2BBC"/>
    <w:rsid w:val="000A3646"/>
    <w:rsid w:val="000B0DC5"/>
    <w:rsid w:val="000B5B57"/>
    <w:rsid w:val="000B664C"/>
    <w:rsid w:val="000C6FAF"/>
    <w:rsid w:val="000D0249"/>
    <w:rsid w:val="000D45BD"/>
    <w:rsid w:val="000E1582"/>
    <w:rsid w:val="000E5B1E"/>
    <w:rsid w:val="00141A55"/>
    <w:rsid w:val="0014601F"/>
    <w:rsid w:val="00161724"/>
    <w:rsid w:val="001C05D9"/>
    <w:rsid w:val="001C2831"/>
    <w:rsid w:val="001C763A"/>
    <w:rsid w:val="001F590F"/>
    <w:rsid w:val="00221346"/>
    <w:rsid w:val="0022564E"/>
    <w:rsid w:val="00232E1E"/>
    <w:rsid w:val="002543B3"/>
    <w:rsid w:val="00292B1A"/>
    <w:rsid w:val="002B21E6"/>
    <w:rsid w:val="002D67A1"/>
    <w:rsid w:val="002E1405"/>
    <w:rsid w:val="002E4D0B"/>
    <w:rsid w:val="0031019A"/>
    <w:rsid w:val="00320878"/>
    <w:rsid w:val="00323FFA"/>
    <w:rsid w:val="00324F85"/>
    <w:rsid w:val="0032543A"/>
    <w:rsid w:val="00337632"/>
    <w:rsid w:val="00351447"/>
    <w:rsid w:val="00353AF1"/>
    <w:rsid w:val="00367E11"/>
    <w:rsid w:val="003A4B3C"/>
    <w:rsid w:val="003A5E8B"/>
    <w:rsid w:val="003B58C3"/>
    <w:rsid w:val="003C482F"/>
    <w:rsid w:val="003E0E0B"/>
    <w:rsid w:val="003F7A0D"/>
    <w:rsid w:val="0040190B"/>
    <w:rsid w:val="00411106"/>
    <w:rsid w:val="00414A1B"/>
    <w:rsid w:val="00414E15"/>
    <w:rsid w:val="004318B4"/>
    <w:rsid w:val="004A04C9"/>
    <w:rsid w:val="004B1256"/>
    <w:rsid w:val="004D40CB"/>
    <w:rsid w:val="004E4178"/>
    <w:rsid w:val="004E6A1F"/>
    <w:rsid w:val="004F6B6E"/>
    <w:rsid w:val="005076C6"/>
    <w:rsid w:val="00535660"/>
    <w:rsid w:val="00544E6A"/>
    <w:rsid w:val="00561B22"/>
    <w:rsid w:val="005663CF"/>
    <w:rsid w:val="0057371C"/>
    <w:rsid w:val="00586F0C"/>
    <w:rsid w:val="005876D1"/>
    <w:rsid w:val="005C4CD6"/>
    <w:rsid w:val="005D76F0"/>
    <w:rsid w:val="005E3860"/>
    <w:rsid w:val="00620D30"/>
    <w:rsid w:val="006556B9"/>
    <w:rsid w:val="006739D6"/>
    <w:rsid w:val="006740F2"/>
    <w:rsid w:val="00696685"/>
    <w:rsid w:val="006A4903"/>
    <w:rsid w:val="006E1C54"/>
    <w:rsid w:val="006F05AA"/>
    <w:rsid w:val="006F2011"/>
    <w:rsid w:val="007250C3"/>
    <w:rsid w:val="00751323"/>
    <w:rsid w:val="00756B41"/>
    <w:rsid w:val="00771571"/>
    <w:rsid w:val="007A0F49"/>
    <w:rsid w:val="007A3ECB"/>
    <w:rsid w:val="007A52C5"/>
    <w:rsid w:val="007B0095"/>
    <w:rsid w:val="007B5E86"/>
    <w:rsid w:val="007B71A1"/>
    <w:rsid w:val="007C2232"/>
    <w:rsid w:val="007D0F3D"/>
    <w:rsid w:val="007D39BA"/>
    <w:rsid w:val="007E27A1"/>
    <w:rsid w:val="007E355D"/>
    <w:rsid w:val="007E545B"/>
    <w:rsid w:val="007F05A2"/>
    <w:rsid w:val="007F2302"/>
    <w:rsid w:val="007F4826"/>
    <w:rsid w:val="00815FCB"/>
    <w:rsid w:val="0082381A"/>
    <w:rsid w:val="00834ECB"/>
    <w:rsid w:val="00840BE8"/>
    <w:rsid w:val="00842AD4"/>
    <w:rsid w:val="0085403C"/>
    <w:rsid w:val="008548FE"/>
    <w:rsid w:val="00854DD3"/>
    <w:rsid w:val="008578BC"/>
    <w:rsid w:val="008922D8"/>
    <w:rsid w:val="008D2CD0"/>
    <w:rsid w:val="008D2D6D"/>
    <w:rsid w:val="008D2E1A"/>
    <w:rsid w:val="008D57AF"/>
    <w:rsid w:val="008E66CB"/>
    <w:rsid w:val="008E7A71"/>
    <w:rsid w:val="008F224F"/>
    <w:rsid w:val="009472FE"/>
    <w:rsid w:val="00954270"/>
    <w:rsid w:val="00963519"/>
    <w:rsid w:val="0096386F"/>
    <w:rsid w:val="00964CD8"/>
    <w:rsid w:val="009751E0"/>
    <w:rsid w:val="009A172F"/>
    <w:rsid w:val="009C08DE"/>
    <w:rsid w:val="009D4724"/>
    <w:rsid w:val="009E0FD0"/>
    <w:rsid w:val="009E1449"/>
    <w:rsid w:val="009F13AB"/>
    <w:rsid w:val="009F58A8"/>
    <w:rsid w:val="00A0604F"/>
    <w:rsid w:val="00A11E10"/>
    <w:rsid w:val="00A22DFD"/>
    <w:rsid w:val="00A23A7A"/>
    <w:rsid w:val="00A27297"/>
    <w:rsid w:val="00A334BC"/>
    <w:rsid w:val="00A347CE"/>
    <w:rsid w:val="00A46404"/>
    <w:rsid w:val="00A51D68"/>
    <w:rsid w:val="00A564E6"/>
    <w:rsid w:val="00A60C4C"/>
    <w:rsid w:val="00A6145C"/>
    <w:rsid w:val="00A8626C"/>
    <w:rsid w:val="00A95DDA"/>
    <w:rsid w:val="00AB6DA3"/>
    <w:rsid w:val="00AD30F3"/>
    <w:rsid w:val="00AE27BD"/>
    <w:rsid w:val="00AF4FA3"/>
    <w:rsid w:val="00B135F8"/>
    <w:rsid w:val="00B17E7B"/>
    <w:rsid w:val="00B31A30"/>
    <w:rsid w:val="00B51475"/>
    <w:rsid w:val="00B53516"/>
    <w:rsid w:val="00B57046"/>
    <w:rsid w:val="00B57714"/>
    <w:rsid w:val="00BC1688"/>
    <w:rsid w:val="00BC22B5"/>
    <w:rsid w:val="00BC5CEC"/>
    <w:rsid w:val="00BD1787"/>
    <w:rsid w:val="00BD465F"/>
    <w:rsid w:val="00BF1387"/>
    <w:rsid w:val="00BF1FC4"/>
    <w:rsid w:val="00BF5CFE"/>
    <w:rsid w:val="00C10CBA"/>
    <w:rsid w:val="00C14BA7"/>
    <w:rsid w:val="00C40600"/>
    <w:rsid w:val="00C528F6"/>
    <w:rsid w:val="00C764AF"/>
    <w:rsid w:val="00C77C4B"/>
    <w:rsid w:val="00C91E56"/>
    <w:rsid w:val="00CD671C"/>
    <w:rsid w:val="00CD716A"/>
    <w:rsid w:val="00CD7B1B"/>
    <w:rsid w:val="00CE4121"/>
    <w:rsid w:val="00CF1D97"/>
    <w:rsid w:val="00CF5659"/>
    <w:rsid w:val="00D15C86"/>
    <w:rsid w:val="00D646D4"/>
    <w:rsid w:val="00D873DC"/>
    <w:rsid w:val="00DA13FD"/>
    <w:rsid w:val="00DC3184"/>
    <w:rsid w:val="00DD2093"/>
    <w:rsid w:val="00DE0CDA"/>
    <w:rsid w:val="00DE47F4"/>
    <w:rsid w:val="00DE7A41"/>
    <w:rsid w:val="00E00AA9"/>
    <w:rsid w:val="00E36413"/>
    <w:rsid w:val="00E4029A"/>
    <w:rsid w:val="00E452F6"/>
    <w:rsid w:val="00E7383B"/>
    <w:rsid w:val="00E80FC2"/>
    <w:rsid w:val="00E920CD"/>
    <w:rsid w:val="00E9486F"/>
    <w:rsid w:val="00EB77FF"/>
    <w:rsid w:val="00ED2E82"/>
    <w:rsid w:val="00ED4E06"/>
    <w:rsid w:val="00ED5EF0"/>
    <w:rsid w:val="00ED7EF6"/>
    <w:rsid w:val="00EE25CF"/>
    <w:rsid w:val="00F16159"/>
    <w:rsid w:val="00F16AF2"/>
    <w:rsid w:val="00F26DB1"/>
    <w:rsid w:val="00F46D97"/>
    <w:rsid w:val="00F46E5D"/>
    <w:rsid w:val="00F52922"/>
    <w:rsid w:val="00F6220F"/>
    <w:rsid w:val="00F7585F"/>
    <w:rsid w:val="00F868B0"/>
    <w:rsid w:val="00FA5FA0"/>
    <w:rsid w:val="00FB76E7"/>
    <w:rsid w:val="00FC5490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2654-5EF5-4D3E-8323-0C1AC48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0CB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10C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5">
    <w:name w:val="Char Style 15"/>
    <w:basedOn w:val="a0"/>
    <w:uiPriority w:val="99"/>
    <w:rsid w:val="00C10CBA"/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2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4B0D-31C7-473D-B184-F270D9AA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BuryakIN</dc:creator>
  <cp:lastModifiedBy>Сафаргалиева Марина Ринатовна</cp:lastModifiedBy>
  <cp:revision>25</cp:revision>
  <cp:lastPrinted>2020-12-02T09:06:00Z</cp:lastPrinted>
  <dcterms:created xsi:type="dcterms:W3CDTF">2020-12-03T12:01:00Z</dcterms:created>
  <dcterms:modified xsi:type="dcterms:W3CDTF">2020-12-09T12:19:00Z</dcterms:modified>
</cp:coreProperties>
</file>